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Y="961"/>
        <w:tblW w:w="15708" w:type="dxa"/>
        <w:tblInd w:w="108" w:type="dxa"/>
        <w:tblLayout w:type="fixed"/>
        <w:tblLook w:val="04A0"/>
      </w:tblPr>
      <w:tblGrid>
        <w:gridCol w:w="960"/>
        <w:gridCol w:w="425"/>
        <w:gridCol w:w="1419"/>
        <w:gridCol w:w="1701"/>
        <w:gridCol w:w="1841"/>
        <w:gridCol w:w="2553"/>
        <w:gridCol w:w="3259"/>
        <w:gridCol w:w="3550"/>
      </w:tblGrid>
      <w:tr w:rsidR="008B00E5" w:rsidTr="00BF4B14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B00E5" w:rsidRDefault="00FB1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8B00E5" w:rsidRDefault="00B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  <w:r w:rsidR="00FB1E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5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50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DD1681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D1681" w:rsidRDefault="00DD1681" w:rsidP="00DD1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1681" w:rsidRDefault="00DD1681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DD1681" w:rsidRDefault="00DD1681" w:rsidP="00DD1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DD1681" w:rsidRDefault="00DD1681" w:rsidP="00DD1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</w:tcPr>
          <w:p w:rsidR="00DD1681" w:rsidRDefault="00DD1681" w:rsidP="00DD1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DD1681" w:rsidRPr="002241B1" w:rsidRDefault="00DD1681" w:rsidP="00DD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D1681" w:rsidRDefault="00DD1681" w:rsidP="00DD1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DD1681" w:rsidRPr="002241B1" w:rsidRDefault="00DD1681" w:rsidP="00DD1681">
            <w:pPr>
              <w:pStyle w:val="a5"/>
              <w:contextualSpacing/>
              <w:jc w:val="both"/>
              <w:rPr>
                <w:sz w:val="24"/>
              </w:rPr>
            </w:pPr>
            <w:r w:rsidRPr="002241B1">
              <w:rPr>
                <w:sz w:val="24"/>
              </w:rPr>
              <w:t xml:space="preserve">М.Е. Салтыков - Щедрин. Краткий очерк жизни и творчества. «История одного города» (обзор). Сказки. Своеобразие фантастики. Гипербола и гротеск. Обобщающий смысл сказок. Своеобразие описательской манеры. </w:t>
            </w:r>
          </w:p>
          <w:p w:rsidR="00DD1681" w:rsidRPr="002241B1" w:rsidRDefault="00DD1681" w:rsidP="00DD1681">
            <w:pPr>
              <w:pStyle w:val="a5"/>
              <w:contextualSpacing/>
              <w:jc w:val="both"/>
              <w:rPr>
                <w:sz w:val="24"/>
              </w:rPr>
            </w:pPr>
            <w:r w:rsidRPr="002241B1">
              <w:rPr>
                <w:sz w:val="24"/>
              </w:rPr>
              <w:t>Тест № 9.</w:t>
            </w:r>
          </w:p>
          <w:p w:rsidR="00DD1681" w:rsidRPr="002241B1" w:rsidRDefault="00DD1681" w:rsidP="00DD1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81" w:rsidRPr="00C03B09" w:rsidRDefault="00DD1681" w:rsidP="00DD1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DD1681" w:rsidRPr="00C03B09" w:rsidRDefault="00DD1681" w:rsidP="00DD16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DD1681" w:rsidRPr="00C03B09" w:rsidRDefault="00DD1681" w:rsidP="00DD16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DD1681" w:rsidRPr="00C03B09" w:rsidRDefault="00DD1681" w:rsidP="00DD1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лекционными материалами</w:t>
            </w:r>
          </w:p>
          <w:p w:rsidR="00DD1681" w:rsidRPr="00C03B09" w:rsidRDefault="00DD1681" w:rsidP="00DD1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DD1681" w:rsidRPr="002241B1" w:rsidRDefault="00DD1681" w:rsidP="00DD1681">
            <w:pPr>
              <w:pStyle w:val="a5"/>
              <w:contextualSpacing/>
              <w:jc w:val="both"/>
              <w:rPr>
                <w:sz w:val="24"/>
              </w:rPr>
            </w:pPr>
            <w:r w:rsidRPr="002241B1">
              <w:rPr>
                <w:sz w:val="24"/>
              </w:rPr>
              <w:t>Изучение новых литературоведческих терминов, чтение сказок, романа «Господа Головлевы».</w:t>
            </w:r>
          </w:p>
          <w:p w:rsidR="00DD1681" w:rsidRPr="00E822D8" w:rsidRDefault="00DD1681" w:rsidP="00DD1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2D8">
              <w:rPr>
                <w:rFonts w:ascii="Times New Roman" w:hAnsi="Times New Roman" w:cs="Times New Roman"/>
              </w:rPr>
              <w:t>УП 1. 2 часть. Стр. 201-215.</w:t>
            </w: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1701" w:type="dxa"/>
            <w:vAlign w:val="center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E5" w:rsidRPr="00BF4B14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B00E5" w:rsidTr="00BF4B14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B00E5" w:rsidRDefault="00FB1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  <w:p w:rsidR="008B00E5" w:rsidRDefault="00B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  <w:r w:rsidR="00FB1E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5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50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AD6C7C" w:rsidRPr="00BF4B14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D6C7C" w:rsidRDefault="00AD6C7C" w:rsidP="00AD6C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D6C7C" w:rsidRDefault="00AD6C7C" w:rsidP="00AD6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AD6C7C" w:rsidRDefault="00AD6C7C" w:rsidP="00A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AD6C7C" w:rsidRDefault="00AD6C7C" w:rsidP="00A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</w:tcPr>
          <w:p w:rsidR="00AD6C7C" w:rsidRDefault="00AD6C7C" w:rsidP="00A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6C7C" w:rsidRDefault="00AD6C7C" w:rsidP="00A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D6C7C" w:rsidRDefault="00AD6C7C" w:rsidP="00AD6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D6C7C" w:rsidRPr="004E77CC" w:rsidRDefault="00AD6C7C" w:rsidP="00AD6C7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AD6C7C" w:rsidRDefault="00AD6C7C" w:rsidP="00AD6C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04D" w:rsidTr="0019355B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8304D" w:rsidRPr="00BF4B14" w:rsidRDefault="0068304D" w:rsidP="00683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68304D" w:rsidRDefault="0068304D" w:rsidP="0068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68304D" w:rsidRDefault="0068304D" w:rsidP="0068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68304D" w:rsidRDefault="0068304D" w:rsidP="0068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68304D" w:rsidRDefault="0068304D" w:rsidP="0068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68304D" w:rsidRDefault="0068304D" w:rsidP="0068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8304D" w:rsidRPr="00EB7C4D" w:rsidRDefault="0068304D" w:rsidP="006830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vAlign w:val="center"/>
          </w:tcPr>
          <w:p w:rsidR="0068304D" w:rsidRPr="00EB7C4D" w:rsidRDefault="0068304D" w:rsidP="0068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Align w:val="center"/>
          </w:tcPr>
          <w:p w:rsidR="0068304D" w:rsidRPr="00EB7C4D" w:rsidRDefault="0068304D" w:rsidP="006830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CC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955CC" w:rsidRDefault="001955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955CC" w:rsidRDefault="001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1955CC" w:rsidRDefault="0019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955CC" w:rsidRDefault="0019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1955CC" w:rsidRDefault="0019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955CC" w:rsidRDefault="0019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955CC" w:rsidRPr="00544DE1" w:rsidRDefault="001955CC" w:rsidP="00B05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1955CC" w:rsidRPr="00544DE1" w:rsidRDefault="001955CC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1955CC" w:rsidRPr="00544DE1" w:rsidRDefault="001955CC" w:rsidP="00B05A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3419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83419" w:rsidRDefault="00B83419" w:rsidP="00B83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83419" w:rsidRDefault="00B83419" w:rsidP="00B8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3419" w:rsidRDefault="00B83419" w:rsidP="00B8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83419" w:rsidRDefault="00B83419" w:rsidP="00B8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83419" w:rsidRDefault="00B83419" w:rsidP="00B834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83419" w:rsidRDefault="00B83419" w:rsidP="00B834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B83419" w:rsidRDefault="00B83419" w:rsidP="00B834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0E5" w:rsidTr="00BF4B14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B00E5" w:rsidRDefault="00FB1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Среда</w:t>
            </w:r>
          </w:p>
          <w:p w:rsidR="008B00E5" w:rsidRDefault="00EB3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F4B1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FB1E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F4B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5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50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2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793425" w:rsidRDefault="007934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3425" w:rsidRDefault="0079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3" w:type="dxa"/>
          </w:tcPr>
          <w:p w:rsidR="00793425" w:rsidRPr="003B428E" w:rsidRDefault="00793425" w:rsidP="00B05A32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eastAsia="Calibri" w:hAnsi="Times New Roman" w:cs="Times New Roman"/>
                <w:bCs/>
              </w:rPr>
              <w:t>Хроматизм. Альтерация.</w:t>
            </w:r>
          </w:p>
        </w:tc>
        <w:tc>
          <w:tcPr>
            <w:tcW w:w="3259" w:type="dxa"/>
          </w:tcPr>
          <w:p w:rsidR="00793425" w:rsidRDefault="00793425" w:rsidP="00B05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93425" w:rsidRDefault="00793425" w:rsidP="00B05A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793425" w:rsidRPr="003B428E" w:rsidRDefault="00793425" w:rsidP="00B05A32">
            <w:pPr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Ладухин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Н.М. Одноголосное сольфеджио.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М.:Музыка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>, 2013</w:t>
            </w:r>
          </w:p>
          <w:p w:rsidR="00793425" w:rsidRPr="003B428E" w:rsidRDefault="00793425" w:rsidP="00B05A3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B428E">
              <w:rPr>
                <w:rFonts w:ascii="Times New Roman" w:eastAsia="Calibri" w:hAnsi="Times New Roman" w:cs="Times New Roman"/>
              </w:rPr>
              <w:t>Способин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И. Сольфеджио.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Двухголосие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трехголосие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. </w:t>
            </w:r>
            <w:hyperlink r:id="rId5" w:history="1"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B428E"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knigi</w:t>
              </w:r>
              <w:proofErr w:type="spellEnd"/>
              <w:r w:rsidRPr="003B428E">
                <w:rPr>
                  <w:rFonts w:ascii="Times New Roman" w:eastAsia="Calibri" w:hAnsi="Times New Roman" w:cs="Times New Roman"/>
                </w:rPr>
                <w:t>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tor</w:t>
              </w:r>
              <w:r w:rsidRPr="003B428E">
                <w:rPr>
                  <w:rFonts w:ascii="Times New Roman" w:eastAsia="Calibri" w:hAnsi="Times New Roman" w:cs="Times New Roman"/>
                </w:rPr>
                <w:t>2.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org</w:t>
              </w:r>
              <w:r w:rsidRPr="003B428E">
                <w:rPr>
                  <w:rFonts w:ascii="Times New Roman" w:eastAsia="Calibri" w:hAnsi="Times New Roman" w:cs="Times New Roman"/>
                </w:rPr>
                <w:t>/</w:t>
              </w:r>
            </w:hyperlink>
            <w:r w:rsidRPr="003B428E">
              <w:rPr>
                <w:rFonts w:ascii="Times New Roman" w:eastAsia="Calibri" w:hAnsi="Times New Roman" w:cs="Times New Roman"/>
              </w:rPr>
              <w:t>, 2009</w:t>
            </w:r>
          </w:p>
          <w:p w:rsidR="00793425" w:rsidRDefault="00793425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0B5AF6" w:rsidRPr="00567999" w:rsidRDefault="000B5AF6" w:rsidP="000B5AF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67999">
              <w:rPr>
                <w:rFonts w:ascii="Times New Roman" w:hAnsi="Times New Roman" w:cs="Times New Roman"/>
                <w:bCs/>
              </w:rPr>
              <w:lastRenderedPageBreak/>
              <w:t xml:space="preserve">Пение трех видов ми бемоль мажора, диатонических ладов, хроматической гаммы,   интервалов,  </w:t>
            </w:r>
            <w:r w:rsidRPr="00567999">
              <w:rPr>
                <w:rFonts w:ascii="Times New Roman" w:hAnsi="Times New Roman" w:cs="Times New Roman"/>
              </w:rPr>
              <w:t xml:space="preserve">аккордов, составленных </w:t>
            </w:r>
            <w:proofErr w:type="spellStart"/>
            <w:r w:rsidRPr="00567999">
              <w:rPr>
                <w:rFonts w:ascii="Times New Roman" w:hAnsi="Times New Roman" w:cs="Times New Roman"/>
              </w:rPr>
              <w:t>последовательностей</w:t>
            </w:r>
            <w:proofErr w:type="gramStart"/>
            <w:r w:rsidRPr="00567999">
              <w:rPr>
                <w:rFonts w:ascii="Times New Roman" w:hAnsi="Times New Roman" w:cs="Times New Roman"/>
              </w:rPr>
              <w:t>.</w:t>
            </w:r>
            <w:r w:rsidRPr="0056799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567999">
              <w:rPr>
                <w:rFonts w:ascii="Times New Roman" w:hAnsi="Times New Roman" w:cs="Times New Roman"/>
                <w:bCs/>
              </w:rPr>
              <w:t>ольфеджирование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( следующие три номера) 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 (следующие два номера)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67999">
              <w:rPr>
                <w:rFonts w:ascii="Times New Roman" w:hAnsi="Times New Roman" w:cs="Times New Roman"/>
                <w:bCs/>
              </w:rPr>
              <w:t>Гармоническое сольфеджио (вся страница)</w:t>
            </w:r>
          </w:p>
          <w:p w:rsidR="000B5AF6" w:rsidRPr="00567999" w:rsidRDefault="000B5AF6" w:rsidP="000B5A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67999">
              <w:rPr>
                <w:rFonts w:ascii="Times New Roman" w:hAnsi="Times New Roman" w:cs="Times New Roman"/>
                <w:bCs/>
              </w:rPr>
              <w:t xml:space="preserve">Классная работа: диктант, </w:t>
            </w:r>
            <w:r w:rsidRPr="00567999">
              <w:rPr>
                <w:rFonts w:ascii="Times New Roman" w:hAnsi="Times New Roman" w:cs="Times New Roman"/>
                <w:bCs/>
              </w:rPr>
              <w:lastRenderedPageBreak/>
              <w:t>определение на слух</w:t>
            </w:r>
          </w:p>
          <w:p w:rsidR="00793425" w:rsidRDefault="00793425" w:rsidP="00B05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7CE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537CE" w:rsidRDefault="001537CE" w:rsidP="001537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37CE" w:rsidRDefault="001537CE" w:rsidP="00153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7CE" w:rsidRDefault="001537CE" w:rsidP="0015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1537CE" w:rsidRDefault="001537CE" w:rsidP="0015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1537CE" w:rsidRDefault="001537CE" w:rsidP="0015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литература</w:t>
            </w:r>
          </w:p>
          <w:p w:rsidR="001537CE" w:rsidRDefault="001537CE" w:rsidP="0015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  <w:p w:rsidR="001537CE" w:rsidRDefault="001537CE" w:rsidP="0015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537CE" w:rsidRDefault="0042315F" w:rsidP="001537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Симфоническое творчество. Симфония №103</w:t>
            </w:r>
          </w:p>
        </w:tc>
        <w:tc>
          <w:tcPr>
            <w:tcW w:w="3259" w:type="dxa"/>
          </w:tcPr>
          <w:p w:rsidR="001537CE" w:rsidRDefault="001537CE" w:rsidP="001537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CE" w:rsidRPr="00C03B09" w:rsidRDefault="001537CE" w:rsidP="001537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1537CE" w:rsidRPr="00C03B09" w:rsidRDefault="001537CE" w:rsidP="001537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1537CE" w:rsidRPr="00C03B09" w:rsidRDefault="001537CE" w:rsidP="001537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1537CE" w:rsidRDefault="001537CE" w:rsidP="001537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Б.Левик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стран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6" w:history="1">
              <w:r w:rsidRPr="0032626C">
                <w:rPr>
                  <w:rStyle w:val="ab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https://www.livelib.ru/book/1001446818-muzykalnaya-literatura-zarubezhnyh-stran-vypusk-2-boris-levik</w:t>
              </w:r>
            </w:hyperlink>
          </w:p>
        </w:tc>
        <w:tc>
          <w:tcPr>
            <w:tcW w:w="3550" w:type="dxa"/>
          </w:tcPr>
          <w:p w:rsidR="0042315F" w:rsidRDefault="0042315F" w:rsidP="0042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лекций и учебника. Послушать симфонию Гайдна №103</w:t>
            </w:r>
          </w:p>
          <w:p w:rsidR="001537CE" w:rsidRDefault="001537CE" w:rsidP="001537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B00E5" w:rsidRDefault="00FB1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8B00E5" w:rsidRDefault="00EB3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F4B1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FB1E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F4B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5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50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537CE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537CE" w:rsidRDefault="001537CE" w:rsidP="005C068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37CE" w:rsidRDefault="001537CE" w:rsidP="005C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537CE" w:rsidRDefault="001537CE" w:rsidP="005C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537CE" w:rsidRDefault="001537CE" w:rsidP="005C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1537CE" w:rsidRDefault="001537CE" w:rsidP="005C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1537CE" w:rsidRDefault="001537CE" w:rsidP="005C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литература</w:t>
            </w:r>
          </w:p>
          <w:p w:rsidR="001537CE" w:rsidRDefault="001537CE" w:rsidP="005C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  <w:p w:rsidR="001537CE" w:rsidRDefault="001537CE" w:rsidP="005C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2315F" w:rsidRDefault="0042315F" w:rsidP="0042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Симфоническое творчество. Симфония №103 </w:t>
            </w:r>
          </w:p>
          <w:p w:rsidR="001537CE" w:rsidRDefault="001537CE" w:rsidP="00B05A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537CE" w:rsidRDefault="001537CE" w:rsidP="00B05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537CE" w:rsidRDefault="001537CE" w:rsidP="00B05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1537CE" w:rsidRDefault="001537CE" w:rsidP="00B05A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Материалы к занятию: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Б.Левик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стран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7" w:history="1">
              <w:r w:rsidRPr="0032626C">
                <w:rPr>
                  <w:rStyle w:val="ab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https://www.livelib.ru/book/1001446818-muzykalnaya-literatura-zarubezhnyh-stran-vypusk-2-boris-levik</w:t>
              </w:r>
            </w:hyperlink>
          </w:p>
          <w:p w:rsidR="001537CE" w:rsidRDefault="001537CE" w:rsidP="00B05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1537CE" w:rsidRDefault="0042315F" w:rsidP="00B05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26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материалы лекции и учебника.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симфонии №103</w:t>
            </w:r>
          </w:p>
        </w:tc>
      </w:tr>
      <w:tr w:rsidR="00D47649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D47649" w:rsidRDefault="00D47649" w:rsidP="00D476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47649" w:rsidRDefault="00D47649" w:rsidP="00D47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D47649" w:rsidRDefault="00D47649" w:rsidP="00D47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D47649" w:rsidRDefault="00D47649" w:rsidP="00D47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D47649" w:rsidRDefault="00D47649" w:rsidP="00D47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D47649" w:rsidRPr="00645215" w:rsidRDefault="00D47649" w:rsidP="00D47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Астрономия</w:t>
            </w:r>
          </w:p>
          <w:p w:rsidR="00D47649" w:rsidRPr="00645215" w:rsidRDefault="00D47649" w:rsidP="00D47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D47649" w:rsidRPr="00645215" w:rsidRDefault="00D47649" w:rsidP="00D476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649" w:rsidRPr="00645215" w:rsidRDefault="00D47649" w:rsidP="00D476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649" w:rsidRPr="00645215" w:rsidRDefault="00D47649" w:rsidP="00D476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649" w:rsidRPr="00645215" w:rsidRDefault="00D47649" w:rsidP="00D476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649" w:rsidRPr="00645215" w:rsidRDefault="00D47649" w:rsidP="00D476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7649" w:rsidRPr="00645215" w:rsidRDefault="00D47649" w:rsidP="00D47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Естествознание</w:t>
            </w:r>
          </w:p>
          <w:p w:rsidR="00D47649" w:rsidRPr="00645215" w:rsidRDefault="00D47649" w:rsidP="00D47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D47649" w:rsidRPr="00645215" w:rsidRDefault="00D47649" w:rsidP="00D476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649" w:rsidRPr="00645215" w:rsidRDefault="00D47649" w:rsidP="00D4764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D47649" w:rsidRPr="00645215" w:rsidRDefault="00D47649" w:rsidP="00D476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45215">
              <w:rPr>
                <w:rFonts w:ascii="Times New Roman" w:hAnsi="Times New Roman" w:cs="Times New Roman"/>
                <w:lang w:eastAsia="ar-SA"/>
              </w:rPr>
              <w:t xml:space="preserve">Планеты земной группы </w:t>
            </w:r>
          </w:p>
          <w:p w:rsidR="00D47649" w:rsidRPr="00645215" w:rsidRDefault="00D47649" w:rsidP="00D476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D47649" w:rsidRPr="00645215" w:rsidRDefault="00D47649" w:rsidP="00D47649">
            <w:pPr>
              <w:rPr>
                <w:rFonts w:ascii="Times New Roman" w:hAnsi="Times New Roman" w:cs="Times New Roman"/>
                <w:bCs/>
              </w:rPr>
            </w:pPr>
          </w:p>
          <w:p w:rsidR="00D47649" w:rsidRPr="00645215" w:rsidRDefault="00D47649" w:rsidP="00D47649">
            <w:pPr>
              <w:rPr>
                <w:rFonts w:ascii="Times New Roman" w:hAnsi="Times New Roman" w:cs="Times New Roman"/>
                <w:bCs/>
              </w:rPr>
            </w:pPr>
          </w:p>
          <w:p w:rsidR="00D47649" w:rsidRPr="00645215" w:rsidRDefault="00D47649" w:rsidP="00D47649">
            <w:pPr>
              <w:rPr>
                <w:rFonts w:ascii="Times New Roman" w:hAnsi="Times New Roman" w:cs="Times New Roman"/>
                <w:bCs/>
              </w:rPr>
            </w:pPr>
            <w:r w:rsidRPr="00645215">
              <w:rPr>
                <w:rFonts w:ascii="Times New Roman" w:hAnsi="Times New Roman" w:cs="Times New Roman"/>
                <w:bCs/>
              </w:rPr>
              <w:t>Основные жизненно необходимые соединения: белки, углеводы, жиры, витамины. Холестерин.</w:t>
            </w:r>
          </w:p>
          <w:p w:rsidR="00D47649" w:rsidRPr="00645215" w:rsidRDefault="00D47649" w:rsidP="00D476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D47649" w:rsidRPr="00645215" w:rsidRDefault="00D47649" w:rsidP="00D47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D47649" w:rsidRPr="00645215" w:rsidRDefault="00D47649" w:rsidP="00D47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D47649" w:rsidRPr="00645215" w:rsidRDefault="00D47649" w:rsidP="00D476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 лекции</w:t>
            </w:r>
          </w:p>
          <w:p w:rsidR="00D47649" w:rsidRPr="00645215" w:rsidRDefault="00D47649" w:rsidP="00D476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649" w:rsidRPr="00645215" w:rsidRDefault="00D47649" w:rsidP="00D476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7649" w:rsidRPr="00645215" w:rsidRDefault="00D47649" w:rsidP="00D47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D47649" w:rsidRPr="00645215" w:rsidRDefault="00D47649" w:rsidP="00D47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D47649" w:rsidRPr="00645215" w:rsidRDefault="00D47649" w:rsidP="00D47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</w:t>
            </w:r>
          </w:p>
          <w:p w:rsidR="00D47649" w:rsidRPr="00645215" w:rsidRDefault="00D47649" w:rsidP="00D47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с интернет - ресурсами</w:t>
            </w:r>
          </w:p>
        </w:tc>
        <w:tc>
          <w:tcPr>
            <w:tcW w:w="3550" w:type="dxa"/>
          </w:tcPr>
          <w:p w:rsidR="00D47649" w:rsidRPr="00645215" w:rsidRDefault="00D47649" w:rsidP="00D476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Изучение конспекта лекции. УП №2 ответы на вопросы для самоконтроля, выполнение самостоятельной работы № 4; ответы на вопросы для самоконтроля. Работа с интернет - ресурсами.</w:t>
            </w:r>
          </w:p>
          <w:p w:rsidR="00D47649" w:rsidRPr="00645215" w:rsidRDefault="00D47649" w:rsidP="00D476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649" w:rsidRPr="00645215" w:rsidRDefault="00D47649" w:rsidP="00D476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649" w:rsidRPr="00645215" w:rsidRDefault="00D47649" w:rsidP="00D476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Методические рекомендации для самостоятельной работы по естествознанию О.В. Паниной - материал по теме; Работа с интернет - ресурсами.</w:t>
            </w:r>
            <w:r w:rsidRPr="006452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B00E5" w:rsidRDefault="00FB1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8B00E5" w:rsidRDefault="00EB3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F4B1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FB1E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F4B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5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50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4B577C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4B577C" w:rsidRDefault="004B577C" w:rsidP="004B577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B577C" w:rsidRDefault="004B577C" w:rsidP="004B5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ЭТМ </w:t>
            </w: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 А</w:t>
            </w: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3" w:type="dxa"/>
          </w:tcPr>
          <w:p w:rsidR="004B577C" w:rsidRPr="006907D1" w:rsidRDefault="004B577C" w:rsidP="004B5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B577C" w:rsidRPr="006907D1" w:rsidRDefault="004B577C" w:rsidP="004B5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4B577C" w:rsidRPr="006907D1" w:rsidRDefault="004B577C" w:rsidP="004B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77C" w:rsidTr="00BF4B14">
        <w:trPr>
          <w:trHeight w:val="784"/>
        </w:trPr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4B577C" w:rsidRDefault="004B577C" w:rsidP="004B577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B577C" w:rsidRDefault="004B577C" w:rsidP="004B5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ЭТМ </w:t>
            </w: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 Б</w:t>
            </w:r>
          </w:p>
          <w:p w:rsidR="004B577C" w:rsidRDefault="004B577C" w:rsidP="004B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3" w:type="dxa"/>
          </w:tcPr>
          <w:p w:rsidR="004B577C" w:rsidRPr="006907D1" w:rsidRDefault="004B577C" w:rsidP="004B5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B577C" w:rsidRPr="006907D1" w:rsidRDefault="004B577C" w:rsidP="004B5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4B577C" w:rsidRPr="006907D1" w:rsidRDefault="004B577C" w:rsidP="004B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425" w:rsidTr="00893C0C">
        <w:trPr>
          <w:trHeight w:val="4692"/>
        </w:trPr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793425" w:rsidRDefault="007934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3425" w:rsidRDefault="0079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793425" w:rsidRDefault="00793425" w:rsidP="006C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 Б</w:t>
            </w:r>
          </w:p>
          <w:p w:rsidR="00793425" w:rsidRDefault="0079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3" w:type="dxa"/>
          </w:tcPr>
          <w:p w:rsidR="00793425" w:rsidRPr="003B428E" w:rsidRDefault="00793425" w:rsidP="00B05A32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eastAsia="Calibri" w:hAnsi="Times New Roman" w:cs="Times New Roman"/>
                <w:bCs/>
              </w:rPr>
              <w:t>Хроматизм. Альтерация.</w:t>
            </w:r>
          </w:p>
        </w:tc>
        <w:tc>
          <w:tcPr>
            <w:tcW w:w="3259" w:type="dxa"/>
          </w:tcPr>
          <w:p w:rsidR="00793425" w:rsidRDefault="00793425" w:rsidP="00B05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93425" w:rsidRDefault="00793425" w:rsidP="00B05A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793425" w:rsidRPr="003B428E" w:rsidRDefault="00793425" w:rsidP="00B05A32">
            <w:pPr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Ладухин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Н.М. Одноголосное сольфеджио.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М.:Музыка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>, 2013</w:t>
            </w:r>
          </w:p>
          <w:p w:rsidR="00793425" w:rsidRPr="003B428E" w:rsidRDefault="00793425" w:rsidP="00B05A3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B428E">
              <w:rPr>
                <w:rFonts w:ascii="Times New Roman" w:eastAsia="Calibri" w:hAnsi="Times New Roman" w:cs="Times New Roman"/>
              </w:rPr>
              <w:t>Способин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И. Сольфеджио.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Двухголосие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трехголосие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. </w:t>
            </w:r>
            <w:hyperlink r:id="rId8" w:history="1"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B428E"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knigi</w:t>
              </w:r>
              <w:proofErr w:type="spellEnd"/>
              <w:r w:rsidRPr="003B428E">
                <w:rPr>
                  <w:rFonts w:ascii="Times New Roman" w:eastAsia="Calibri" w:hAnsi="Times New Roman" w:cs="Times New Roman"/>
                </w:rPr>
                <w:t>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tor</w:t>
              </w:r>
              <w:r w:rsidRPr="003B428E">
                <w:rPr>
                  <w:rFonts w:ascii="Times New Roman" w:eastAsia="Calibri" w:hAnsi="Times New Roman" w:cs="Times New Roman"/>
                </w:rPr>
                <w:t>2.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org</w:t>
              </w:r>
              <w:r w:rsidRPr="003B428E">
                <w:rPr>
                  <w:rFonts w:ascii="Times New Roman" w:eastAsia="Calibri" w:hAnsi="Times New Roman" w:cs="Times New Roman"/>
                </w:rPr>
                <w:t>/</w:t>
              </w:r>
            </w:hyperlink>
            <w:r w:rsidRPr="003B428E">
              <w:rPr>
                <w:rFonts w:ascii="Times New Roman" w:eastAsia="Calibri" w:hAnsi="Times New Roman" w:cs="Times New Roman"/>
              </w:rPr>
              <w:t>, 2009</w:t>
            </w:r>
          </w:p>
          <w:p w:rsidR="00793425" w:rsidRDefault="00793425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BF33C7" w:rsidRPr="00567999" w:rsidRDefault="00BF33C7" w:rsidP="00BF33C7">
            <w:pPr>
              <w:rPr>
                <w:rFonts w:ascii="Times New Roman" w:hAnsi="Times New Roman" w:cs="Times New Roman"/>
                <w:bCs/>
              </w:rPr>
            </w:pPr>
            <w:r w:rsidRPr="00567999">
              <w:rPr>
                <w:rFonts w:ascii="Times New Roman" w:hAnsi="Times New Roman" w:cs="Times New Roman"/>
                <w:bCs/>
              </w:rPr>
              <w:t xml:space="preserve">Пение трех видов ми бемоль мажора, диатонических ладов, хроматической гаммы,   интервалов,  </w:t>
            </w:r>
            <w:r w:rsidRPr="00567999">
              <w:rPr>
                <w:rFonts w:ascii="Times New Roman" w:hAnsi="Times New Roman" w:cs="Times New Roman"/>
              </w:rPr>
              <w:t>аккордов, составленных последовательностей.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67999">
              <w:rPr>
                <w:rFonts w:ascii="Times New Roman" w:hAnsi="Times New Roman" w:cs="Times New Roman"/>
                <w:bCs/>
              </w:rPr>
              <w:t>Сольфеджирование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 (следующие три номера) 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 (следующие два номера</w:t>
            </w:r>
            <w:proofErr w:type="gramEnd"/>
          </w:p>
          <w:p w:rsidR="00BF33C7" w:rsidRDefault="00BF33C7" w:rsidP="00BF33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999">
              <w:rPr>
                <w:rFonts w:ascii="Times New Roman" w:hAnsi="Times New Roman" w:cs="Times New Roman"/>
                <w:bCs/>
              </w:rPr>
              <w:t>Классная работа: диктант, определение на слух</w:t>
            </w:r>
          </w:p>
          <w:p w:rsidR="00793425" w:rsidRDefault="00793425" w:rsidP="00B05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B00E5" w:rsidRDefault="008B00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00E5" w:rsidRDefault="008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0E5" w:rsidRDefault="008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B00E5" w:rsidRDefault="008B00E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B00E5" w:rsidRDefault="00FB1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Суббота</w:t>
            </w:r>
          </w:p>
          <w:p w:rsidR="008B00E5" w:rsidRDefault="00EB3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F4B1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FB1E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F4B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59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50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8092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80925" w:rsidRDefault="00C80925" w:rsidP="00C80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0925" w:rsidRDefault="00C80925" w:rsidP="00C8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1" w:type="dxa"/>
          </w:tcPr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553" w:type="dxa"/>
          </w:tcPr>
          <w:p w:rsidR="00C80925" w:rsidRDefault="00C80925" w:rsidP="00C80925">
            <w:pPr>
              <w:spacing w:after="0" w:line="2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1CE7" w:rsidRPr="00160B42" w:rsidRDefault="008B1CE7" w:rsidP="008B1CE7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>Становление абсолютизма в европейских странах.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Государство и общество стран Западной Европы в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вв.</w:t>
            </w:r>
          </w:p>
          <w:p w:rsidR="008B1CE7" w:rsidRDefault="008B1CE7" w:rsidP="008B1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0B42">
              <w:rPr>
                <w:rFonts w:ascii="Times New Roman" w:hAnsi="Times New Roman" w:cs="Times New Roman"/>
                <w:b/>
                <w:color w:val="000000"/>
              </w:rPr>
              <w:t>Практическая работа №25</w:t>
            </w:r>
            <w:r w:rsidRPr="00160B4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B1CE7" w:rsidRDefault="008B1CE7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B1CE7" w:rsidRDefault="008B1CE7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B1CE7" w:rsidRDefault="008B1CE7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B1CE7" w:rsidRDefault="008B1CE7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B1CE7" w:rsidRDefault="008B1CE7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B1CE7" w:rsidRPr="00C03B09" w:rsidRDefault="008B1CE7" w:rsidP="008B1CE7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 xml:space="preserve">Англия в XVII – </w:t>
            </w:r>
            <w:proofErr w:type="gramStart"/>
            <w:r w:rsidRPr="00160B42">
              <w:rPr>
                <w:rFonts w:ascii="Times New Roman" w:hAnsi="Times New Roman" w:cs="Times New Roman"/>
                <w:bCs/>
              </w:rPr>
              <w:t>Х</w:t>
            </w:r>
            <w:proofErr w:type="gramEnd"/>
            <w:r w:rsidRPr="00160B42">
              <w:rPr>
                <w:rFonts w:ascii="Times New Roman" w:hAnsi="Times New Roman" w:cs="Times New Roman"/>
                <w:bCs/>
              </w:rPr>
              <w:t>VIII веках.</w:t>
            </w: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C80925" w:rsidRDefault="00C80925" w:rsidP="00C8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Артемов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ЛубченковЮ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.История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профессий и специальностей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стественно-научного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2. Атлас «Россия и мир». 10-11 класс. Дрофа. 2015.</w:t>
            </w:r>
          </w:p>
          <w:p w:rsidR="00C80925" w:rsidRDefault="00C80925" w:rsidP="00C8092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3. Контурные карты по истории. 10 класс – М.: Просвещение, 2016.</w:t>
            </w:r>
          </w:p>
          <w:p w:rsidR="00C80925" w:rsidRDefault="00C80925" w:rsidP="00C8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 4.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 Методические рекомендации  по выполнению практических и самостоятельных работ  по дисциплине  «История»  </w:t>
            </w:r>
          </w:p>
        </w:tc>
        <w:tc>
          <w:tcPr>
            <w:tcW w:w="3550" w:type="dxa"/>
          </w:tcPr>
          <w:p w:rsidR="00C80925" w:rsidRDefault="00C80925" w:rsidP="00C80925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E7" w:rsidRDefault="008B1CE7" w:rsidP="008B1CE7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160B42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160B42">
              <w:rPr>
                <w:rFonts w:ascii="Times New Roman" w:hAnsi="Times New Roman" w:cs="Times New Roman"/>
              </w:rPr>
              <w:t>4</w:t>
            </w:r>
            <w:proofErr w:type="gramEnd"/>
            <w:r w:rsidRPr="00160B42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§37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стр.174-177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вопросы.</w:t>
            </w:r>
          </w:p>
          <w:p w:rsidR="00C80925" w:rsidRDefault="00C80925" w:rsidP="00C80925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CE7" w:rsidRDefault="008B1CE7" w:rsidP="00C80925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0925" w:rsidRDefault="00C80925" w:rsidP="00C80925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0925" w:rsidRDefault="008B1CE7" w:rsidP="00C80925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B42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>УП</w:t>
            </w:r>
            <w:proofErr w:type="gramStart"/>
            <w:r w:rsidRPr="00160B42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160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§38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стр.177-180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E5" w:rsidTr="00BF4B14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B00E5" w:rsidRDefault="008B0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0E5" w:rsidRDefault="00FB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B00E5" w:rsidRDefault="00F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B00E5" w:rsidRDefault="008B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00E5" w:rsidRDefault="008B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0E5" w:rsidRDefault="008B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00E5" w:rsidSect="008B00E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00E5"/>
    <w:rsid w:val="000B5AF6"/>
    <w:rsid w:val="001537CE"/>
    <w:rsid w:val="001955CC"/>
    <w:rsid w:val="0042315F"/>
    <w:rsid w:val="004B577C"/>
    <w:rsid w:val="005C0683"/>
    <w:rsid w:val="0068304D"/>
    <w:rsid w:val="007135E7"/>
    <w:rsid w:val="00793425"/>
    <w:rsid w:val="008B00E5"/>
    <w:rsid w:val="008B1CE7"/>
    <w:rsid w:val="00AD6C7C"/>
    <w:rsid w:val="00AE0CFF"/>
    <w:rsid w:val="00B83419"/>
    <w:rsid w:val="00BF33C7"/>
    <w:rsid w:val="00BF4B14"/>
    <w:rsid w:val="00C80925"/>
    <w:rsid w:val="00D47649"/>
    <w:rsid w:val="00DD1681"/>
    <w:rsid w:val="00DE4F12"/>
    <w:rsid w:val="00EB3B16"/>
    <w:rsid w:val="00EE07E7"/>
    <w:rsid w:val="00FB1EB9"/>
    <w:rsid w:val="00FE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character" w:customStyle="1" w:styleId="js-phone-number">
    <w:name w:val="js-phone-number"/>
    <w:basedOn w:val="a0"/>
    <w:qFormat/>
    <w:rsid w:val="00943625"/>
  </w:style>
  <w:style w:type="paragraph" w:customStyle="1" w:styleId="a4">
    <w:name w:val="Заголовок"/>
    <w:basedOn w:val="a"/>
    <w:next w:val="a5"/>
    <w:qFormat/>
    <w:rsid w:val="008B00E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8B00E5"/>
    <w:rPr>
      <w:rFonts w:cs="Lucida Sans"/>
    </w:rPr>
  </w:style>
  <w:style w:type="paragraph" w:customStyle="1" w:styleId="Caption">
    <w:name w:val="Caption"/>
    <w:basedOn w:val="a"/>
    <w:qFormat/>
    <w:rsid w:val="008B00E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B00E5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B5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gi.tor2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lib.ru/book/1001446818-muzykalnaya-literatura-zarubezhnyh-stran-vypusk-2-boris-lev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lib.ru/book/1001446818-muzykalnaya-literatura-zarubezhnyh-stran-vypusk-2-boris-levik" TargetMode="External"/><Relationship Id="rId5" Type="http://schemas.openxmlformats.org/officeDocument/2006/relationships/hyperlink" Target="http://knigi.tor2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7A27-7D6E-44BB-A1F3-4B6A346D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31</cp:revision>
  <dcterms:created xsi:type="dcterms:W3CDTF">2021-10-05T09:24:00Z</dcterms:created>
  <dcterms:modified xsi:type="dcterms:W3CDTF">2022-02-13T15:24:00Z</dcterms:modified>
  <dc:language>ru-RU</dc:language>
</cp:coreProperties>
</file>